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Look w:val="0000" w:firstRow="0" w:lastRow="0" w:firstColumn="0" w:lastColumn="0" w:noHBand="0" w:noVBand="0"/>
      </w:tblPr>
      <w:tblGrid>
        <w:gridCol w:w="4374"/>
        <w:gridCol w:w="1572"/>
        <w:gridCol w:w="4373"/>
      </w:tblGrid>
      <w:tr w:rsidR="00C62250" w:rsidRPr="00C62250" w:rsidTr="0057054A">
        <w:tc>
          <w:tcPr>
            <w:tcW w:w="4536" w:type="dxa"/>
          </w:tcPr>
          <w:p w:rsidR="00C62250" w:rsidRPr="00C62250" w:rsidRDefault="00C62250" w:rsidP="00C6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БАШ</w:t>
            </w:r>
            <w:r w:rsidRPr="00C62250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val="ba-RU" w:eastAsia="ru-RU"/>
              </w:rPr>
              <w:t>Ҡ</w:t>
            </w:r>
            <w:r w:rsidRPr="00C62250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ОРТОСТАН РЕСПУБЛИКАЋЫ</w:t>
            </w: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 xml:space="preserve">ОКТЯБРЬСКИЙ </w:t>
            </w:r>
            <w:r w:rsidRPr="00C62250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proofErr w:type="spellStart"/>
            <w:r w:rsidRPr="00C62250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АЛАhЫ</w:t>
            </w:r>
            <w:proofErr w:type="spellEnd"/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r w:rsidRPr="00C62250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 ОКРУГЫ СОВЕТЫ</w:t>
            </w: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ПРЕЗИДИУМЫ</w:t>
            </w: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4"/>
                <w:szCs w:val="4"/>
                <w:lang w:eastAsia="ru-RU"/>
              </w:rPr>
            </w:pP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4"/>
                <w:szCs w:val="4"/>
                <w:lang w:eastAsia="ru-RU"/>
              </w:rPr>
            </w:pP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proofErr w:type="gramStart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452620,  Октябрьский</w:t>
            </w:r>
            <w:proofErr w:type="gramEnd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</w:t>
            </w:r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ҡ</w:t>
            </w:r>
            <w:proofErr w:type="spellStart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алаhы</w:t>
            </w:r>
            <w:proofErr w:type="spellEnd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</w:t>
            </w: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Чапаев </w:t>
            </w:r>
            <w:proofErr w:type="spellStart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урамы</w:t>
            </w:r>
            <w:proofErr w:type="spellEnd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23 </w:t>
            </w:r>
          </w:p>
        </w:tc>
        <w:tc>
          <w:tcPr>
            <w:tcW w:w="1247" w:type="dxa"/>
            <w:vAlign w:val="center"/>
          </w:tcPr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>
              <w:rPr>
                <w:rFonts w:ascii="SchoolBookCTT" w:eastAsia="Times New Roman" w:hAnsi="SchoolBookCTT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РеспубликА  Башкортостан</w:t>
            </w: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 СоветА</w:t>
            </w: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городского  ОКРУГА </w:t>
            </w: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 ОктябрьскИЙ </w:t>
            </w: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C62250" w:rsidRPr="00C62250" w:rsidRDefault="00C62250" w:rsidP="00C62250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452620, г</w:t>
            </w:r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ород</w:t>
            </w:r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Октябрьский, </w:t>
            </w:r>
          </w:p>
          <w:p w:rsidR="00C62250" w:rsidRPr="00C62250" w:rsidRDefault="00C62250" w:rsidP="00C62250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proofErr w:type="spellStart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ица</w:t>
            </w:r>
            <w:r w:rsidRPr="00C62250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Чапаева, 23 </w:t>
            </w:r>
          </w:p>
        </w:tc>
      </w:tr>
    </w:tbl>
    <w:p w:rsidR="00C62250" w:rsidRPr="00C62250" w:rsidRDefault="00C62250" w:rsidP="00C62250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62250" w:rsidRPr="00C62250" w:rsidRDefault="00C62250" w:rsidP="00C622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Четвертый созыв</w:t>
      </w:r>
    </w:p>
    <w:p w:rsidR="005B0DDF" w:rsidRDefault="00C62250" w:rsidP="00C62250">
      <w:pPr>
        <w:jc w:val="both"/>
        <w:rPr>
          <w:rFonts w:ascii="Times New Roman" w:hAnsi="Times New Roman" w:cs="Times New Roman"/>
          <w:sz w:val="28"/>
          <w:szCs w:val="28"/>
        </w:rPr>
      </w:pPr>
      <w:r w:rsidRPr="00C6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C6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FD0DFC" w:rsidRDefault="00FD0DFC" w:rsidP="004F1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59">
        <w:rPr>
          <w:rFonts w:ascii="Times New Roman" w:hAnsi="Times New Roman" w:cs="Times New Roman"/>
          <w:b/>
          <w:sz w:val="28"/>
          <w:szCs w:val="28"/>
        </w:rPr>
        <w:t>Об определении ответственных должностных лиц</w:t>
      </w:r>
    </w:p>
    <w:p w:rsidR="00FD0DFC" w:rsidRDefault="00FD0DFC" w:rsidP="004F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59">
        <w:rPr>
          <w:rFonts w:ascii="Times New Roman" w:hAnsi="Times New Roman" w:cs="Times New Roman"/>
          <w:b/>
          <w:sz w:val="28"/>
          <w:szCs w:val="28"/>
        </w:rPr>
        <w:t>и утверждению форм журнала и расписки</w:t>
      </w:r>
    </w:p>
    <w:p w:rsidR="00FD0DFC" w:rsidRPr="00B52459" w:rsidRDefault="00FD0DFC" w:rsidP="004F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DFC" w:rsidRDefault="00FD0DFC" w:rsidP="004F1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Указа Главы Республики Башкортостан от 01.08.2017 №УГ-117 «О мерах по реализации закона Республики Башкортостан от 6 июля 2017 года №517-з «О внесении изменений в отдельные законодательные акты Республики Башкортостан в сфере местного самоуправления в целях противодействия коррупции» Президиум Совета городского округа город Октябрьский Республики Башкортостан</w:t>
      </w:r>
    </w:p>
    <w:p w:rsidR="00FD0DFC" w:rsidRDefault="00FD0DFC" w:rsidP="004F18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FD0DFC" w:rsidRPr="008A6FB1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Определить о</w:t>
      </w:r>
      <w:r w:rsidRPr="008A6FB1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A6FB1">
        <w:rPr>
          <w:rFonts w:ascii="Times New Roman" w:hAnsi="Times New Roman" w:cs="Times New Roman"/>
          <w:sz w:val="28"/>
          <w:szCs w:val="28"/>
        </w:rPr>
        <w:t>, в чьи должностные обязанности входит работа со сведениями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 по предоставлению сведений о них в отдел по профилактике коррупционных и иных правонарушений и реализации антикоррупционной политики Аппарата межведомственного Совета общественной безопасности Республики Башкортостан,</w:t>
      </w:r>
      <w:r w:rsidRPr="008A6FB1">
        <w:rPr>
          <w:rFonts w:ascii="Times New Roman" w:hAnsi="Times New Roman" w:cs="Times New Roman"/>
          <w:sz w:val="28"/>
          <w:szCs w:val="28"/>
        </w:rPr>
        <w:t xml:space="preserve"> следующих должностных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DFC" w:rsidRPr="008A6FB1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6FB1">
        <w:rPr>
          <w:rFonts w:ascii="Times New Roman" w:hAnsi="Times New Roman" w:cs="Times New Roman"/>
          <w:sz w:val="28"/>
          <w:szCs w:val="28"/>
        </w:rPr>
        <w:t>Гарипов</w:t>
      </w:r>
      <w:r>
        <w:rPr>
          <w:rFonts w:ascii="Times New Roman" w:hAnsi="Times New Roman" w:cs="Times New Roman"/>
          <w:sz w:val="28"/>
          <w:szCs w:val="28"/>
        </w:rPr>
        <w:t xml:space="preserve">у Венеру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Халитовну</w:t>
      </w:r>
      <w:proofErr w:type="spellEnd"/>
      <w:r w:rsidRPr="008A6FB1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FB1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кадровой работы администрации 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D0DFC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Ринатовну</w:t>
      </w:r>
      <w:proofErr w:type="spellEnd"/>
      <w:r w:rsidRPr="008A6FB1">
        <w:rPr>
          <w:rFonts w:ascii="Times New Roman" w:hAnsi="Times New Roman" w:cs="Times New Roman"/>
          <w:sz w:val="28"/>
          <w:szCs w:val="28"/>
        </w:rPr>
        <w:t xml:space="preserve"> –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A6FB1">
        <w:rPr>
          <w:rFonts w:ascii="Times New Roman" w:hAnsi="Times New Roman" w:cs="Times New Roman"/>
          <w:sz w:val="28"/>
          <w:szCs w:val="28"/>
        </w:rPr>
        <w:t xml:space="preserve"> организационным сектором Совета 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DFC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форму журнала приёма справок о доходах, расходах, об имуществе и обязательствах имущественного характера (приложение №1).</w:t>
      </w:r>
    </w:p>
    <w:p w:rsidR="00FD0DFC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форму расписки о получении справок </w:t>
      </w:r>
      <w:r w:rsidRPr="008A6FB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</w:t>
      </w:r>
      <w:bookmarkStart w:id="0" w:name="_GoBack"/>
      <w:bookmarkEnd w:id="0"/>
      <w:r w:rsidRPr="008A6FB1">
        <w:rPr>
          <w:rFonts w:ascii="Times New Roman" w:hAnsi="Times New Roman" w:cs="Times New Roman"/>
          <w:sz w:val="28"/>
          <w:szCs w:val="28"/>
        </w:rPr>
        <w:t>ельствах имущественного характера (приложени</w:t>
      </w:r>
      <w:r>
        <w:rPr>
          <w:rFonts w:ascii="Times New Roman" w:hAnsi="Times New Roman" w:cs="Times New Roman"/>
          <w:sz w:val="28"/>
          <w:szCs w:val="28"/>
        </w:rPr>
        <w:t>е №2</w:t>
      </w:r>
      <w:r w:rsidRPr="008A6FB1">
        <w:rPr>
          <w:rFonts w:ascii="Times New Roman" w:hAnsi="Times New Roman" w:cs="Times New Roman"/>
          <w:sz w:val="28"/>
          <w:szCs w:val="28"/>
        </w:rPr>
        <w:t>).</w:t>
      </w:r>
    </w:p>
    <w:p w:rsidR="00FD0DFC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FD0DFC" w:rsidRDefault="00FD0DFC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30" w:rsidRDefault="004F1830" w:rsidP="004F1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DFC" w:rsidRDefault="00FD0DFC" w:rsidP="00FD0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D0DFC" w:rsidRPr="008A6FB1" w:rsidRDefault="00FD0DFC" w:rsidP="00FD0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</w:t>
      </w:r>
      <w:r w:rsidR="000E173A">
        <w:rPr>
          <w:rFonts w:ascii="Times New Roman" w:hAnsi="Times New Roman" w:cs="Times New Roman"/>
          <w:sz w:val="28"/>
          <w:szCs w:val="28"/>
        </w:rPr>
        <w:tab/>
      </w:r>
      <w:r w:rsidR="000E173A">
        <w:rPr>
          <w:rFonts w:ascii="Times New Roman" w:hAnsi="Times New Roman" w:cs="Times New Roman"/>
          <w:sz w:val="28"/>
          <w:szCs w:val="28"/>
        </w:rPr>
        <w:tab/>
      </w:r>
      <w:r w:rsidR="000E17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А.А.Имангулов</w:t>
      </w:r>
      <w:proofErr w:type="spellEnd"/>
    </w:p>
    <w:p w:rsidR="00FD0DFC" w:rsidRDefault="00FD0DFC" w:rsidP="00FD0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250" w:rsidRPr="00C62250" w:rsidRDefault="00C62250" w:rsidP="00C622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Октябрьский</w:t>
      </w:r>
    </w:p>
    <w:p w:rsidR="00C62250" w:rsidRPr="00C62250" w:rsidRDefault="00132FE1" w:rsidP="00C6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</w:t>
      </w:r>
      <w:r w:rsidR="00C62250" w:rsidRPr="00C6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года</w:t>
      </w:r>
    </w:p>
    <w:p w:rsidR="004E2715" w:rsidRPr="00722482" w:rsidRDefault="00F121D4" w:rsidP="00C62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63</w:t>
      </w:r>
    </w:p>
    <w:sectPr w:rsidR="004E2715" w:rsidRPr="00722482" w:rsidSect="000C0AFE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82"/>
    <w:rsid w:val="00000002"/>
    <w:rsid w:val="0001076F"/>
    <w:rsid w:val="00020FBA"/>
    <w:rsid w:val="00034824"/>
    <w:rsid w:val="00043C89"/>
    <w:rsid w:val="00044FB9"/>
    <w:rsid w:val="00046FEF"/>
    <w:rsid w:val="000638D2"/>
    <w:rsid w:val="00080DE0"/>
    <w:rsid w:val="000833B2"/>
    <w:rsid w:val="000938B6"/>
    <w:rsid w:val="000A7A2A"/>
    <w:rsid w:val="000C0AFE"/>
    <w:rsid w:val="000C6372"/>
    <w:rsid w:val="000D00E9"/>
    <w:rsid w:val="000D045B"/>
    <w:rsid w:val="000E173A"/>
    <w:rsid w:val="000F517F"/>
    <w:rsid w:val="00114475"/>
    <w:rsid w:val="00115A3B"/>
    <w:rsid w:val="00127114"/>
    <w:rsid w:val="00132FE1"/>
    <w:rsid w:val="001372E9"/>
    <w:rsid w:val="0016469D"/>
    <w:rsid w:val="001908A1"/>
    <w:rsid w:val="001F4B42"/>
    <w:rsid w:val="00255BBD"/>
    <w:rsid w:val="002A24A1"/>
    <w:rsid w:val="002D3440"/>
    <w:rsid w:val="00325831"/>
    <w:rsid w:val="00364B85"/>
    <w:rsid w:val="0037651F"/>
    <w:rsid w:val="00383AE2"/>
    <w:rsid w:val="003F579A"/>
    <w:rsid w:val="00411C02"/>
    <w:rsid w:val="004142AD"/>
    <w:rsid w:val="00466FFB"/>
    <w:rsid w:val="004704E8"/>
    <w:rsid w:val="004A67F9"/>
    <w:rsid w:val="004A7C91"/>
    <w:rsid w:val="004E2715"/>
    <w:rsid w:val="004E481A"/>
    <w:rsid w:val="004F1830"/>
    <w:rsid w:val="005833E5"/>
    <w:rsid w:val="005A01C4"/>
    <w:rsid w:val="005B0DDF"/>
    <w:rsid w:val="005D11D6"/>
    <w:rsid w:val="005D79F3"/>
    <w:rsid w:val="005E4654"/>
    <w:rsid w:val="005F0315"/>
    <w:rsid w:val="00604B87"/>
    <w:rsid w:val="006147DF"/>
    <w:rsid w:val="006330D6"/>
    <w:rsid w:val="0064623C"/>
    <w:rsid w:val="00656E7B"/>
    <w:rsid w:val="0066516E"/>
    <w:rsid w:val="00665A77"/>
    <w:rsid w:val="0066656A"/>
    <w:rsid w:val="00693C03"/>
    <w:rsid w:val="006A7D4A"/>
    <w:rsid w:val="0070496A"/>
    <w:rsid w:val="007148F5"/>
    <w:rsid w:val="00722482"/>
    <w:rsid w:val="007326A2"/>
    <w:rsid w:val="00781C9A"/>
    <w:rsid w:val="007B1396"/>
    <w:rsid w:val="007D5D8D"/>
    <w:rsid w:val="007F1498"/>
    <w:rsid w:val="007F79BF"/>
    <w:rsid w:val="0080149A"/>
    <w:rsid w:val="008134A6"/>
    <w:rsid w:val="00857C3F"/>
    <w:rsid w:val="008721AD"/>
    <w:rsid w:val="008908F0"/>
    <w:rsid w:val="008A6FB1"/>
    <w:rsid w:val="008C3CCD"/>
    <w:rsid w:val="00916DFD"/>
    <w:rsid w:val="00921E04"/>
    <w:rsid w:val="00927F9D"/>
    <w:rsid w:val="00947B6F"/>
    <w:rsid w:val="0097727A"/>
    <w:rsid w:val="00984A52"/>
    <w:rsid w:val="009970C0"/>
    <w:rsid w:val="009E5297"/>
    <w:rsid w:val="009E7A24"/>
    <w:rsid w:val="009F2913"/>
    <w:rsid w:val="009F5576"/>
    <w:rsid w:val="00A043AA"/>
    <w:rsid w:val="00A66A0A"/>
    <w:rsid w:val="00A91309"/>
    <w:rsid w:val="00AA2B02"/>
    <w:rsid w:val="00AD5482"/>
    <w:rsid w:val="00AF676E"/>
    <w:rsid w:val="00AF7EE7"/>
    <w:rsid w:val="00B26D9A"/>
    <w:rsid w:val="00B27AC0"/>
    <w:rsid w:val="00B61472"/>
    <w:rsid w:val="00B93687"/>
    <w:rsid w:val="00BA5C8D"/>
    <w:rsid w:val="00BB5F56"/>
    <w:rsid w:val="00C62250"/>
    <w:rsid w:val="00C833D5"/>
    <w:rsid w:val="00CC4566"/>
    <w:rsid w:val="00CF7E34"/>
    <w:rsid w:val="00D763FB"/>
    <w:rsid w:val="00DF0AA0"/>
    <w:rsid w:val="00E8518F"/>
    <w:rsid w:val="00E86D70"/>
    <w:rsid w:val="00EB69CD"/>
    <w:rsid w:val="00F02A7D"/>
    <w:rsid w:val="00F121D4"/>
    <w:rsid w:val="00F144EF"/>
    <w:rsid w:val="00F2159F"/>
    <w:rsid w:val="00F22C45"/>
    <w:rsid w:val="00F66F74"/>
    <w:rsid w:val="00F67C69"/>
    <w:rsid w:val="00F732BA"/>
    <w:rsid w:val="00F77D9B"/>
    <w:rsid w:val="00FA3F49"/>
    <w:rsid w:val="00FD0DFC"/>
    <w:rsid w:val="00FE2272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7382F-0F95-4C2E-BE19-8E58422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</dc:creator>
  <cp:lastModifiedBy>Sovet 1</cp:lastModifiedBy>
  <cp:revision>18</cp:revision>
  <cp:lastPrinted>2017-10-09T04:44:00Z</cp:lastPrinted>
  <dcterms:created xsi:type="dcterms:W3CDTF">2017-09-25T06:22:00Z</dcterms:created>
  <dcterms:modified xsi:type="dcterms:W3CDTF">2022-07-26T06:49:00Z</dcterms:modified>
</cp:coreProperties>
</file>